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A" w:rsidRPr="0039316F" w:rsidRDefault="00EA4AFA" w:rsidP="00EA4AFA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9316F">
        <w:rPr>
          <w:rFonts w:ascii="Times New Roman" w:eastAsia="Calibri" w:hAnsi="Times New Roman" w:cs="Times New Roman"/>
          <w:b/>
          <w:bCs/>
          <w:color w:val="000000"/>
        </w:rPr>
        <w:t xml:space="preserve">СПИСЪК НА КЛАСИРАНИТЕ ПРОЕКТИ, КАНДИДАТСТВАЩИ ЗА ФИНАНСИРАНЕ </w:t>
      </w:r>
    </w:p>
    <w:p w:rsidR="00EA4AFA" w:rsidRDefault="00EA4AFA" w:rsidP="00EA4AF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39316F">
        <w:rPr>
          <w:rFonts w:ascii="Times New Roman" w:eastAsia="Calibri" w:hAnsi="Times New Roman" w:cs="Times New Roman"/>
          <w:b/>
          <w:bCs/>
          <w:color w:val="000000"/>
        </w:rPr>
        <w:t>ПРЕЗ 201</w:t>
      </w:r>
      <w:r>
        <w:rPr>
          <w:rFonts w:ascii="Times New Roman" w:eastAsia="Calibri" w:hAnsi="Times New Roman" w:cs="Times New Roman"/>
          <w:b/>
          <w:bCs/>
          <w:color w:val="000000"/>
        </w:rPr>
        <w:t>7</w:t>
      </w:r>
      <w:r w:rsidRPr="0039316F">
        <w:rPr>
          <w:rFonts w:ascii="Times New Roman" w:eastAsia="Calibri" w:hAnsi="Times New Roman" w:cs="Times New Roman"/>
          <w:b/>
          <w:bCs/>
          <w:color w:val="000000"/>
        </w:rPr>
        <w:t xml:space="preserve"> г.</w:t>
      </w:r>
    </w:p>
    <w:p w:rsidR="00EA4AFA" w:rsidRPr="00EA4AFA" w:rsidRDefault="00EA4AFA" w:rsidP="00EA4AFA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32596" w:rsidRPr="00EA4AFA" w:rsidRDefault="00A32596" w:rsidP="00CF0071">
      <w:pPr>
        <w:numPr>
          <w:ilvl w:val="0"/>
          <w:numId w:val="43"/>
        </w:numPr>
        <w:spacing w:after="0" w:line="240" w:lineRule="auto"/>
        <w:contextualSpacing/>
        <w:jc w:val="center"/>
        <w:rPr>
          <w:sz w:val="24"/>
          <w:szCs w:val="24"/>
        </w:rPr>
      </w:pPr>
      <w:r w:rsidRPr="00EA4A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Проектни предложения за колективни научни изследвания</w:t>
      </w:r>
    </w:p>
    <w:p w:rsidR="00EA4AFA" w:rsidRPr="00EA4AFA" w:rsidRDefault="00EA4AFA" w:rsidP="00EA4AFA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CF0071" w:rsidRPr="00EA4AFA" w:rsidRDefault="00CF0071" w:rsidP="00CF0071">
      <w:pPr>
        <w:ind w:left="720"/>
        <w:contextualSpacing/>
        <w:rPr>
          <w:sz w:val="20"/>
          <w:szCs w:val="20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825"/>
        <w:gridCol w:w="1560"/>
        <w:gridCol w:w="2126"/>
        <w:gridCol w:w="3969"/>
        <w:gridCol w:w="992"/>
      </w:tblGrid>
      <w:tr w:rsidR="00EA4AFA" w:rsidRPr="00EA4AFA" w:rsidTr="00EA4AFA">
        <w:tc>
          <w:tcPr>
            <w:tcW w:w="735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 по ред</w:t>
            </w:r>
          </w:p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Вхо-дящ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номер</w:t>
            </w:r>
          </w:p>
        </w:tc>
        <w:tc>
          <w:tcPr>
            <w:tcW w:w="1560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2126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Научно звено</w:t>
            </w:r>
          </w:p>
        </w:tc>
        <w:tc>
          <w:tcPr>
            <w:tcW w:w="3969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Тема</w:t>
            </w:r>
          </w:p>
        </w:tc>
        <w:tc>
          <w:tcPr>
            <w:tcW w:w="992" w:type="dxa"/>
          </w:tcPr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p w:rsidR="00EA4AFA" w:rsidRPr="00EA4AFA" w:rsidRDefault="00EA4AFA" w:rsidP="00E038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Оценки</w:t>
            </w: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НИ-8-2017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Боян Любомиров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Дуранкев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„Анализ на социално-икономическото развитие на България през периода 1917-2017 г. и прогноза до 2050 г.“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3,577</w:t>
            </w: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НИ-5-2017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Светлана Колева Александрова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„Системи за финансова стабилност и фискална дисциплина на общините в България“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3,518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НИ-22-2017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на приложимостта на виртуалната реалност в обучението и бизнеса“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3,494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НИ-12-2017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Симеон Денев Желев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„Бизнес барометър на българската икономика“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3,488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НИ-14-2017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Таня Панайотова Градинарова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"Частноправни науки"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„Проучване и анализ на съдебната практика на Върховния касационен съд и Върховния административен съд“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3,427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НИ-3-2017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Йорданка Йосифова Статева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tabs>
                <w:tab w:val="left" w:pos="9002"/>
                <w:tab w:val="left" w:pos="914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„Съвременни аспекти на регулирането на финансовите пазари“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tabs>
                <w:tab w:val="left" w:pos="9002"/>
                <w:tab w:val="left" w:pos="91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3,425</w:t>
            </w:r>
          </w:p>
          <w:p w:rsidR="00EA4AFA" w:rsidRPr="00EA4AFA" w:rsidRDefault="00EA4AFA" w:rsidP="00E5287D">
            <w:pPr>
              <w:tabs>
                <w:tab w:val="left" w:pos="9002"/>
                <w:tab w:val="left" w:pos="914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НИ-4-2017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Васил Стефанов Петков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„Конвергенция в областта на потребителските цени при новите страни-членки (НСЧ-12)</w:t>
            </w:r>
          </w:p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след присъединяването им към ЕС – дълбочинен преглед, настоящо ниво и тенденции. Случаят с България“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3,412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НИ-20-2017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Паскал Неделчев Желев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„Интернационализацията като фактор за конкурентоспособността на УНСС“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3,392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НИ-17-2017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"Недвижима собственост"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 и Евразийски икономически съюз – възможности за сътрудничество“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3,380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НИ-15-2017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Киранов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Киранчев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„Анализ на съотношението „потребителски-инвестиционни продукти“ в крайната продукция в българската </w:t>
            </w:r>
          </w:p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икономика – инструмент за оценка на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възпроизводствения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потенциал на националното стопанство“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3,361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НИ-7-2017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Иванка Андреева Николова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"Икономика на търговията"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„Икономика на знанието и конкурентни предимства на търговията в Република България“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3,348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НИ-6-2017</w:t>
            </w:r>
          </w:p>
        </w:tc>
        <w:tc>
          <w:tcPr>
            <w:tcW w:w="1560" w:type="dxa"/>
          </w:tcPr>
          <w:p w:rsid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Емил Манолов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Хърсев</w:t>
            </w:r>
            <w:proofErr w:type="spellEnd"/>
          </w:p>
          <w:p w:rsidR="00334ABB" w:rsidRPr="00EA4AFA" w:rsidRDefault="00334ABB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„Оценка на банките в България по метода на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стохастичното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моделиране“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3,339</w:t>
            </w: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НИ-19-2017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Марин Георгиев Маринов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„Ефекти от либерализацията на електроенергийния пазар в България“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3,337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Стела Константинова Ангова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"Медии и обществени комуникации"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„Нови журналистически практики в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конвергентна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медийна среда“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3,331</w:t>
            </w: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НИ-18-2017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Радко Асенов Радев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"Индустриален бизнес"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„Изследване мотивираността на студентите за учене през целия живот“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3,321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НИ-16-2017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Татяна Нейчева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Нецева-Порчева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A21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„Профилиране на фирмите, опериращи в България, според възприетите ценови стратегии“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3,319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НИ-9-2017*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 xml:space="preserve">доц. д-р Христина Стефанова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Харизанова-Бартос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Катедра "Икономика на природните ресурси"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„Управление на риска в аграрния сектор“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  <w:t>3,279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НИ-11-2017*</w:t>
            </w:r>
          </w:p>
        </w:tc>
        <w:tc>
          <w:tcPr>
            <w:tcW w:w="1560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доц. д-р Цветана Александрова Стоянова</w:t>
            </w:r>
          </w:p>
        </w:tc>
        <w:tc>
          <w:tcPr>
            <w:tcW w:w="2126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Катедра "Управление"</w:t>
            </w:r>
          </w:p>
        </w:tc>
        <w:tc>
          <w:tcPr>
            <w:tcW w:w="3969" w:type="dxa"/>
          </w:tcPr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 xml:space="preserve">„Трансформации в структурата на управление на кооперативните бизнес единици: в търсене на баланс между </w:t>
            </w:r>
          </w:p>
          <w:p w:rsidR="00EA4AFA" w:rsidRPr="00EA4AFA" w:rsidRDefault="00EA4AFA" w:rsidP="00E5287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интереси на собственици и мениджъри“</w:t>
            </w:r>
          </w:p>
        </w:tc>
        <w:tc>
          <w:tcPr>
            <w:tcW w:w="992" w:type="dxa"/>
          </w:tcPr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  <w:t>3,266</w:t>
            </w:r>
          </w:p>
          <w:p w:rsidR="00EA4AFA" w:rsidRPr="00EA4AFA" w:rsidRDefault="00EA4AFA" w:rsidP="00E528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НИ-2-2017*</w:t>
            </w:r>
          </w:p>
        </w:tc>
        <w:tc>
          <w:tcPr>
            <w:tcW w:w="1560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доц. д-р Донка Атанасова Никова</w:t>
            </w:r>
          </w:p>
        </w:tc>
        <w:tc>
          <w:tcPr>
            <w:tcW w:w="2126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Катедра "Икономическа социология"</w:t>
            </w:r>
          </w:p>
        </w:tc>
        <w:tc>
          <w:tcPr>
            <w:tcW w:w="3969" w:type="dxa"/>
          </w:tcPr>
          <w:p w:rsidR="00EA4AFA" w:rsidRPr="00EA4AFA" w:rsidRDefault="00EA4AFA" w:rsidP="00CF007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„Адаптацията на студентите към средата (изследване на студенти от България и Гърция)“</w:t>
            </w:r>
          </w:p>
        </w:tc>
        <w:tc>
          <w:tcPr>
            <w:tcW w:w="992" w:type="dxa"/>
          </w:tcPr>
          <w:p w:rsidR="00EA4AFA" w:rsidRPr="00EA4AFA" w:rsidRDefault="00EA4AFA" w:rsidP="00CF00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  <w:t>3,265</w:t>
            </w:r>
          </w:p>
          <w:p w:rsidR="00EA4AFA" w:rsidRPr="00EA4AFA" w:rsidRDefault="00EA4AFA" w:rsidP="00CF00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903A7D">
            <w:pPr>
              <w:pStyle w:val="ListParagraph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НИ-10-2017*</w:t>
            </w:r>
          </w:p>
        </w:tc>
        <w:tc>
          <w:tcPr>
            <w:tcW w:w="1560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ас. д-р Зорница Борисова Йорданова</w:t>
            </w:r>
          </w:p>
        </w:tc>
        <w:tc>
          <w:tcPr>
            <w:tcW w:w="2126" w:type="dxa"/>
          </w:tcPr>
          <w:p w:rsidR="00EA4AFA" w:rsidRPr="00EA4AFA" w:rsidRDefault="00EA4AFA" w:rsidP="002B1DE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Катедра "Индустриален бизнес"</w:t>
            </w:r>
          </w:p>
        </w:tc>
        <w:tc>
          <w:tcPr>
            <w:tcW w:w="3969" w:type="dxa"/>
          </w:tcPr>
          <w:p w:rsidR="00EA4AFA" w:rsidRPr="00EA4AFA" w:rsidRDefault="00EA4AFA" w:rsidP="00CF007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„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>Геймификацията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cyan"/>
                <w:lang w:eastAsia="bg-BG"/>
              </w:rPr>
              <w:t xml:space="preserve"> като иновативен инструмент за повишаване на резултатите в бизнеса, висшето образование и бизнес обучението“</w:t>
            </w:r>
          </w:p>
        </w:tc>
        <w:tc>
          <w:tcPr>
            <w:tcW w:w="992" w:type="dxa"/>
          </w:tcPr>
          <w:p w:rsidR="00EA4AFA" w:rsidRPr="00EA4AFA" w:rsidRDefault="00EA4AFA" w:rsidP="00CF00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  <w:t>3,259</w:t>
            </w:r>
          </w:p>
          <w:p w:rsidR="00EA4AFA" w:rsidRPr="00EA4AFA" w:rsidRDefault="00EA4AFA" w:rsidP="00CF00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cyan"/>
                <w:lang w:eastAsia="bg-BG"/>
              </w:rPr>
            </w:pPr>
          </w:p>
        </w:tc>
      </w:tr>
    </w:tbl>
    <w:p w:rsidR="00EA4AFA" w:rsidRPr="00EA4AFA" w:rsidRDefault="00EA4AFA" w:rsidP="00EA4AFA">
      <w:pPr>
        <w:ind w:right="-59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4AFA">
        <w:rPr>
          <w:rFonts w:ascii="Times New Roman" w:hAnsi="Times New Roman" w:cs="Times New Roman"/>
          <w:i/>
          <w:sz w:val="20"/>
          <w:szCs w:val="20"/>
          <w:highlight w:val="cyan"/>
        </w:rPr>
        <w:t xml:space="preserve">*Поради недостиг на финансови средства, последните </w:t>
      </w:r>
      <w:r w:rsidRPr="00EA4AFA">
        <w:rPr>
          <w:rFonts w:ascii="Times New Roman" w:hAnsi="Times New Roman" w:cs="Times New Roman"/>
          <w:i/>
          <w:sz w:val="20"/>
          <w:szCs w:val="20"/>
          <w:highlight w:val="cyan"/>
        </w:rPr>
        <w:t>четири</w:t>
      </w:r>
      <w:r w:rsidRPr="00EA4AFA">
        <w:rPr>
          <w:rFonts w:ascii="Times New Roman" w:hAnsi="Times New Roman" w:cs="Times New Roman"/>
          <w:i/>
          <w:sz w:val="20"/>
          <w:szCs w:val="20"/>
          <w:highlight w:val="cyan"/>
        </w:rPr>
        <w:t xml:space="preserve"> от класираните проекти не са одобрени за финансиране от ПС по НИД, съгласно чл.7, ал.7 – т.1 от Приложение 2 към Правилника за НИД на УНСС.</w:t>
      </w:r>
    </w:p>
    <w:p w:rsidR="00EA4AFA" w:rsidRPr="00EA4AFA" w:rsidRDefault="00EA4AFA" w:rsidP="00EA4AFA">
      <w:pPr>
        <w:rPr>
          <w:rFonts w:ascii="Times New Roman" w:hAnsi="Times New Roman" w:cs="Times New Roman"/>
          <w:i/>
          <w:sz w:val="20"/>
          <w:szCs w:val="20"/>
        </w:rPr>
      </w:pP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**Съгласно чл.7, ал.6 от Приложение 2 към Правилника за НИД на УНСС, от класирането отпада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т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следните 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проект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и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, получил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>и</w:t>
      </w:r>
      <w:r w:rsidRPr="00EA4AF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оценка под 3: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825"/>
        <w:gridCol w:w="1560"/>
        <w:gridCol w:w="2126"/>
        <w:gridCol w:w="3969"/>
        <w:gridCol w:w="992"/>
      </w:tblGrid>
      <w:tr w:rsidR="00EA4AFA" w:rsidRPr="00EA4AFA" w:rsidTr="00EA4AFA">
        <w:tc>
          <w:tcPr>
            <w:tcW w:w="735" w:type="dxa"/>
          </w:tcPr>
          <w:p w:rsidR="00EA4AFA" w:rsidRPr="00EA4AFA" w:rsidRDefault="00EA4AFA" w:rsidP="00EA4AFA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НИ-21-2017</w:t>
            </w: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**</w:t>
            </w:r>
          </w:p>
        </w:tc>
        <w:tc>
          <w:tcPr>
            <w:tcW w:w="1560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доц. д-р Николай Георгиев Цонев</w:t>
            </w:r>
          </w:p>
        </w:tc>
        <w:tc>
          <w:tcPr>
            <w:tcW w:w="2126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Катедра "Икономика на туризма"</w:t>
            </w:r>
          </w:p>
        </w:tc>
        <w:tc>
          <w:tcPr>
            <w:tcW w:w="3969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 xml:space="preserve">„Деловият туризъм - предпоставка за устойчив и интелигентен растеж  на </w:t>
            </w:r>
          </w:p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туроператорския бизнес“</w:t>
            </w:r>
          </w:p>
        </w:tc>
        <w:tc>
          <w:tcPr>
            <w:tcW w:w="992" w:type="dxa"/>
          </w:tcPr>
          <w:p w:rsidR="00EA4AFA" w:rsidRPr="00EA4AFA" w:rsidRDefault="00EA4AFA" w:rsidP="003C368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  <w:t>2,955*</w:t>
            </w:r>
          </w:p>
          <w:p w:rsidR="00EA4AFA" w:rsidRPr="00EA4AFA" w:rsidRDefault="00EA4AFA" w:rsidP="003C368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*Не се класира</w:t>
            </w:r>
          </w:p>
          <w:p w:rsidR="00EA4AFA" w:rsidRPr="00EA4AFA" w:rsidRDefault="00EA4AFA" w:rsidP="003C368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EA4AFA" w:rsidRPr="00EA4AFA" w:rsidTr="00EA4AFA">
        <w:tc>
          <w:tcPr>
            <w:tcW w:w="735" w:type="dxa"/>
          </w:tcPr>
          <w:p w:rsidR="00EA4AFA" w:rsidRPr="00EA4AFA" w:rsidRDefault="00EA4AFA" w:rsidP="00EA4AFA">
            <w:pPr>
              <w:pStyle w:val="ListParagraph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25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НИ-13-2017</w:t>
            </w: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**</w:t>
            </w:r>
          </w:p>
        </w:tc>
        <w:tc>
          <w:tcPr>
            <w:tcW w:w="1560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гл.ас. д-р Силвия Димитрова Георгиев</w:t>
            </w:r>
          </w:p>
        </w:tc>
        <w:tc>
          <w:tcPr>
            <w:tcW w:w="2126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Катедра "Предприемачество"</w:t>
            </w:r>
          </w:p>
        </w:tc>
        <w:tc>
          <w:tcPr>
            <w:tcW w:w="3969" w:type="dxa"/>
          </w:tcPr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„Арт и креативно предприемачество (тенденции, предизвикателства, подкрепа)</w:t>
            </w:r>
          </w:p>
          <w:p w:rsidR="00EA4AFA" w:rsidRPr="00EA4AFA" w:rsidRDefault="00EA4AFA" w:rsidP="003C3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992" w:type="dxa"/>
          </w:tcPr>
          <w:p w:rsidR="00EA4AFA" w:rsidRPr="00EA4AFA" w:rsidRDefault="00EA4AFA" w:rsidP="003C368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lang w:eastAsia="bg-BG"/>
              </w:rPr>
              <w:t>2,927*</w:t>
            </w:r>
          </w:p>
          <w:p w:rsidR="00EA4AFA" w:rsidRPr="00EA4AFA" w:rsidRDefault="00EA4AFA" w:rsidP="003C368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  <w:lang w:eastAsia="bg-BG"/>
              </w:rPr>
              <w:t>*Не се класира</w:t>
            </w:r>
          </w:p>
        </w:tc>
      </w:tr>
    </w:tbl>
    <w:p w:rsidR="00EA4AFA" w:rsidRDefault="00EA4AFA">
      <w:pPr>
        <w:rPr>
          <w:rFonts w:ascii="Times New Roman" w:hAnsi="Times New Roman" w:cs="Times New Roman"/>
          <w:sz w:val="20"/>
          <w:szCs w:val="20"/>
        </w:rPr>
      </w:pPr>
    </w:p>
    <w:p w:rsidR="00903A7D" w:rsidRPr="00EA4AFA" w:rsidRDefault="00A32596" w:rsidP="00903A7D">
      <w:pPr>
        <w:pStyle w:val="ListParagraph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A4A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Проектни предложения за научни форуми</w:t>
      </w:r>
    </w:p>
    <w:p w:rsidR="00A21184" w:rsidRPr="00EA4AFA" w:rsidRDefault="00A21184" w:rsidP="00A21184">
      <w:pPr>
        <w:pStyle w:val="ListParagrap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560"/>
        <w:gridCol w:w="2126"/>
        <w:gridCol w:w="3969"/>
        <w:gridCol w:w="992"/>
      </w:tblGrid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Венелин Николаев Бошнаков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УНСС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4,269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Румяна Савова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Пожаревска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научно-практическа конференция на тема: „Дигитални измами 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киберсигурност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4,018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  <w:tc>
          <w:tcPr>
            <w:tcW w:w="3969" w:type="dxa"/>
          </w:tcPr>
          <w:p w:rsidR="00334ABB" w:rsidRPr="00EA4AFA" w:rsidRDefault="00EA4AFA" w:rsidP="00334A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Тринадесета международна научна конференция на младите учени на тема:„Икономиката на България и Европейския съюз в глобалния свят“</w:t>
            </w:r>
            <w:bookmarkStart w:id="0" w:name="_GoBack"/>
            <w:bookmarkEnd w:id="0"/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3,672</w:t>
            </w: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Пресияна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Стойкова Ненкова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"Финанси"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Трета международна научна конференция на тема: „Парични режими. 20 години Паричен съвет в България“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3,658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Емил Асенов Атанасов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Финансово-счетоводен факултет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„Теория и практика на финансите, финансовия контрол и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счетоводството в глобалния свят“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3,613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д.н.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Икономикс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Трета международна научна конференция на тема: „Икономически предизвикателства: Пътят към Индустрия 4.0“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3,580</w:t>
            </w: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НП-3-2017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"Информационни технологии и комуникации"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Седма международна научна конференция на тема: „Приложение на информационните и комуникационни технологии и статистиката в икономиката и образованието (ICAICTSEE-2017)“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3,345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Евгения Вангелова Василева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"Международни отношения"</w:t>
            </w:r>
          </w:p>
        </w:tc>
        <w:tc>
          <w:tcPr>
            <w:tcW w:w="3969" w:type="dxa"/>
          </w:tcPr>
          <w:p w:rsidR="00EA4AFA" w:rsidRPr="00EA4AFA" w:rsidRDefault="00EA4AFA" w:rsidP="00A21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„Фрагментация срещу интеграция: Европа, България и светът“, в памет на доц. д-р Бойко Младенов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3,275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НП-10-2017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Факултет "Икономика на инфраструктурата"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FA">
              <w:rPr>
                <w:rFonts w:ascii="Times New Roman" w:hAnsi="Times New Roman" w:cs="Times New Roman"/>
                <w:sz w:val="20"/>
                <w:szCs w:val="20"/>
              </w:rPr>
              <w:t xml:space="preserve">Шеста международна научна конференция за студенти и докторанти на тема: „Инфраструктура: бизнес и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hAnsi="Times New Roman" w:cs="Times New Roman"/>
                <w:sz w:val="20"/>
                <w:szCs w:val="20"/>
              </w:rPr>
              <w:t>комуникации”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AFA">
              <w:rPr>
                <w:rFonts w:ascii="Times New Roman" w:hAnsi="Times New Roman" w:cs="Times New Roman"/>
                <w:b/>
                <w:sz w:val="20"/>
                <w:szCs w:val="20"/>
              </w:rPr>
              <w:t>3,274</w:t>
            </w:r>
          </w:p>
          <w:p w:rsidR="00EA4AFA" w:rsidRPr="00EA4AFA" w:rsidRDefault="00EA4AFA" w:rsidP="00943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"Управление"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Десета интердисциплинарна научна конференция на тема: „Авангардни научни инструменти в управлението ‘2017“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3,222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Валери Георгиев Димитров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Юридически факултет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„Актуални проблеми на правното регулиране на бизнеса“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3,209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"МИО и бизнес"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Единадесет международна научна конференция на тема: „Членството на България в Европейския съюз: десет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години по-късно“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3,157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Диана Маринова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Юридически факултет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Юбилейна международна научна конференция на тема: „Ролята и значението на международното и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наднационалното право в съвременния свят“, по повод 90 години от рождението на проф. д-р Иван Владимиров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3,156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НП-16-2017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Татяна Иванова Даскалова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"Публична администрация"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Четвърта международна научна конференция (есенна академия) на тема: „Иновативни политики за добро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местно самоуправление: ориентири и реалности“ 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3,134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Андреана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Станиславова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Стойкова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Катедра "Статистика 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иконометрия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Научна конференция на тема: „Насоки и проблеми на приложението на статистиката, информационните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технологии и математиката в социално-икономическата област“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3,118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Шинков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Забунов</w:t>
            </w:r>
            <w:proofErr w:type="spellEnd"/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"Недвижима собственост"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Юбилейна научно-практическа конференция с международно участие по повод 10 години от създаване на </w:t>
            </w:r>
          </w:p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„Недвижима собственост“, под патронажа на ректора на УНСС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3,102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Кох-Кожухарова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"Чужди езици и приложна лингвистика"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Университетски семинар на тема: „Модерните образователни технологии и обучението по чужди езици в УНСС“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3,059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Ирена Александрова Славова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"Маркетинг и стратегическо планиране"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на тема: „Отговорният избор: обучение, научни изследвания, практики“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3,045</w:t>
            </w: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Светла Бориславова Тошкова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"Политическа икономия"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 научна конференция на тема: „Историята и философията на политическата икономия“, по повод 200 години от издаването на труда на Рикардо „Принципи на политическата икономия и данъчното облагане” (1817)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3,031</w:t>
            </w:r>
          </w:p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EA4AFA" w:rsidRPr="00EA4AFA" w:rsidTr="00EA4AFA">
        <w:tc>
          <w:tcPr>
            <w:tcW w:w="710" w:type="dxa"/>
          </w:tcPr>
          <w:p w:rsidR="00EA4AFA" w:rsidRPr="00EA4AFA" w:rsidRDefault="00EA4AFA" w:rsidP="00943869">
            <w:pPr>
              <w:pStyle w:val="ListParagraph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НП-8-2017</w:t>
            </w:r>
          </w:p>
        </w:tc>
        <w:tc>
          <w:tcPr>
            <w:tcW w:w="1560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Георги </w:t>
            </w:r>
            <w:proofErr w:type="spellStart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Светлозаров</w:t>
            </w:r>
            <w:proofErr w:type="spellEnd"/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Петрунов</w:t>
            </w:r>
          </w:p>
        </w:tc>
        <w:tc>
          <w:tcPr>
            <w:tcW w:w="2126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Катедра "Икономическа социология"</w:t>
            </w:r>
          </w:p>
        </w:tc>
        <w:tc>
          <w:tcPr>
            <w:tcW w:w="3969" w:type="dxa"/>
          </w:tcPr>
          <w:p w:rsidR="00EA4AFA" w:rsidRPr="00EA4AFA" w:rsidRDefault="00EA4AFA" w:rsidP="009438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 „Съвременните обществени предизвикателства и образованието по социология“</w:t>
            </w:r>
          </w:p>
        </w:tc>
        <w:tc>
          <w:tcPr>
            <w:tcW w:w="992" w:type="dxa"/>
          </w:tcPr>
          <w:p w:rsidR="00EA4AFA" w:rsidRPr="00EA4AFA" w:rsidRDefault="00EA4AFA" w:rsidP="009438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EA4A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3,021</w:t>
            </w:r>
          </w:p>
        </w:tc>
      </w:tr>
    </w:tbl>
    <w:p w:rsidR="00903A7D" w:rsidRDefault="00903A7D" w:rsidP="00EA4AFA">
      <w:pP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334ABB" w:rsidRPr="00334ABB" w:rsidRDefault="00334ABB" w:rsidP="00EA4AFA">
      <w:pPr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334ABB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СГ/Н-НИДНП</w:t>
      </w:r>
    </w:p>
    <w:sectPr w:rsidR="00334ABB" w:rsidRPr="00334ABB" w:rsidSect="00CF00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C66"/>
    <w:multiLevelType w:val="hybridMultilevel"/>
    <w:tmpl w:val="DC9AAF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914"/>
    <w:multiLevelType w:val="hybridMultilevel"/>
    <w:tmpl w:val="86A87E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4B9"/>
    <w:multiLevelType w:val="hybridMultilevel"/>
    <w:tmpl w:val="7786B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8B"/>
    <w:multiLevelType w:val="hybridMultilevel"/>
    <w:tmpl w:val="580E9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237"/>
    <w:multiLevelType w:val="hybridMultilevel"/>
    <w:tmpl w:val="E0ACA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2989"/>
    <w:multiLevelType w:val="hybridMultilevel"/>
    <w:tmpl w:val="6DE44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F14"/>
    <w:multiLevelType w:val="hybridMultilevel"/>
    <w:tmpl w:val="53601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19D"/>
    <w:multiLevelType w:val="hybridMultilevel"/>
    <w:tmpl w:val="EB84B5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166C"/>
    <w:multiLevelType w:val="hybridMultilevel"/>
    <w:tmpl w:val="E47AD0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F5C45"/>
    <w:multiLevelType w:val="hybridMultilevel"/>
    <w:tmpl w:val="FFECA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A30E2"/>
    <w:multiLevelType w:val="hybridMultilevel"/>
    <w:tmpl w:val="3C2C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6466"/>
    <w:multiLevelType w:val="hybridMultilevel"/>
    <w:tmpl w:val="A3DA6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ABE"/>
    <w:multiLevelType w:val="hybridMultilevel"/>
    <w:tmpl w:val="B2D64C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2E56"/>
    <w:multiLevelType w:val="hybridMultilevel"/>
    <w:tmpl w:val="90C66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84A33"/>
    <w:multiLevelType w:val="hybridMultilevel"/>
    <w:tmpl w:val="ADAAFF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969DA"/>
    <w:multiLevelType w:val="hybridMultilevel"/>
    <w:tmpl w:val="5C185E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7683E"/>
    <w:multiLevelType w:val="hybridMultilevel"/>
    <w:tmpl w:val="A9CA2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1CFD"/>
    <w:multiLevelType w:val="hybridMultilevel"/>
    <w:tmpl w:val="BDDC4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1219"/>
    <w:multiLevelType w:val="hybridMultilevel"/>
    <w:tmpl w:val="016E4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6895"/>
    <w:multiLevelType w:val="hybridMultilevel"/>
    <w:tmpl w:val="F9C47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3F7E"/>
    <w:multiLevelType w:val="hybridMultilevel"/>
    <w:tmpl w:val="E9004C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07CE3"/>
    <w:multiLevelType w:val="hybridMultilevel"/>
    <w:tmpl w:val="DB7A89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35A47"/>
    <w:multiLevelType w:val="hybridMultilevel"/>
    <w:tmpl w:val="32D20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633F1"/>
    <w:multiLevelType w:val="hybridMultilevel"/>
    <w:tmpl w:val="B290C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11387"/>
    <w:multiLevelType w:val="hybridMultilevel"/>
    <w:tmpl w:val="D06EA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F6975"/>
    <w:multiLevelType w:val="hybridMultilevel"/>
    <w:tmpl w:val="1B4EF4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F3CDC"/>
    <w:multiLevelType w:val="hybridMultilevel"/>
    <w:tmpl w:val="E5383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44DB"/>
    <w:multiLevelType w:val="hybridMultilevel"/>
    <w:tmpl w:val="3B22D9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537DD"/>
    <w:multiLevelType w:val="hybridMultilevel"/>
    <w:tmpl w:val="A25E6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34C0B"/>
    <w:multiLevelType w:val="hybridMultilevel"/>
    <w:tmpl w:val="1AB85C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B786A"/>
    <w:multiLevelType w:val="hybridMultilevel"/>
    <w:tmpl w:val="7AE2A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567AB"/>
    <w:multiLevelType w:val="hybridMultilevel"/>
    <w:tmpl w:val="8ED89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93225"/>
    <w:multiLevelType w:val="hybridMultilevel"/>
    <w:tmpl w:val="C8DC41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96346"/>
    <w:multiLevelType w:val="hybridMultilevel"/>
    <w:tmpl w:val="9CCCC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C7D7B"/>
    <w:multiLevelType w:val="hybridMultilevel"/>
    <w:tmpl w:val="746848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32889"/>
    <w:multiLevelType w:val="hybridMultilevel"/>
    <w:tmpl w:val="8FF656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C50F0"/>
    <w:multiLevelType w:val="hybridMultilevel"/>
    <w:tmpl w:val="AF3648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D6B18"/>
    <w:multiLevelType w:val="hybridMultilevel"/>
    <w:tmpl w:val="AE161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95D49"/>
    <w:multiLevelType w:val="hybridMultilevel"/>
    <w:tmpl w:val="F774E2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2D97"/>
    <w:multiLevelType w:val="hybridMultilevel"/>
    <w:tmpl w:val="5336C5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1B70"/>
    <w:multiLevelType w:val="hybridMultilevel"/>
    <w:tmpl w:val="8C669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27FBA"/>
    <w:multiLevelType w:val="hybridMultilevel"/>
    <w:tmpl w:val="DCB24046"/>
    <w:lvl w:ilvl="0" w:tplc="FE9AF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A3AE5"/>
    <w:multiLevelType w:val="hybridMultilevel"/>
    <w:tmpl w:val="3E8E3E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55239"/>
    <w:multiLevelType w:val="hybridMultilevel"/>
    <w:tmpl w:val="2BAA7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17F86"/>
    <w:multiLevelType w:val="hybridMultilevel"/>
    <w:tmpl w:val="15DA9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22D69"/>
    <w:multiLevelType w:val="hybridMultilevel"/>
    <w:tmpl w:val="53601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85017"/>
    <w:multiLevelType w:val="hybridMultilevel"/>
    <w:tmpl w:val="6CC2BD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532C"/>
    <w:multiLevelType w:val="hybridMultilevel"/>
    <w:tmpl w:val="01628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6"/>
  </w:num>
  <w:num w:numId="4">
    <w:abstractNumId w:val="15"/>
  </w:num>
  <w:num w:numId="5">
    <w:abstractNumId w:val="18"/>
  </w:num>
  <w:num w:numId="6">
    <w:abstractNumId w:val="11"/>
  </w:num>
  <w:num w:numId="7">
    <w:abstractNumId w:val="39"/>
  </w:num>
  <w:num w:numId="8">
    <w:abstractNumId w:val="26"/>
  </w:num>
  <w:num w:numId="9">
    <w:abstractNumId w:val="30"/>
  </w:num>
  <w:num w:numId="10">
    <w:abstractNumId w:val="37"/>
  </w:num>
  <w:num w:numId="11">
    <w:abstractNumId w:val="34"/>
  </w:num>
  <w:num w:numId="12">
    <w:abstractNumId w:val="1"/>
  </w:num>
  <w:num w:numId="13">
    <w:abstractNumId w:val="14"/>
  </w:num>
  <w:num w:numId="14">
    <w:abstractNumId w:val="31"/>
  </w:num>
  <w:num w:numId="15">
    <w:abstractNumId w:val="20"/>
  </w:num>
  <w:num w:numId="16">
    <w:abstractNumId w:val="17"/>
  </w:num>
  <w:num w:numId="17">
    <w:abstractNumId w:val="46"/>
  </w:num>
  <w:num w:numId="18">
    <w:abstractNumId w:val="42"/>
  </w:num>
  <w:num w:numId="19">
    <w:abstractNumId w:val="22"/>
  </w:num>
  <w:num w:numId="20">
    <w:abstractNumId w:val="19"/>
  </w:num>
  <w:num w:numId="21">
    <w:abstractNumId w:val="7"/>
  </w:num>
  <w:num w:numId="22">
    <w:abstractNumId w:val="38"/>
  </w:num>
  <w:num w:numId="23">
    <w:abstractNumId w:val="2"/>
  </w:num>
  <w:num w:numId="24">
    <w:abstractNumId w:val="28"/>
  </w:num>
  <w:num w:numId="25">
    <w:abstractNumId w:val="29"/>
  </w:num>
  <w:num w:numId="26">
    <w:abstractNumId w:val="10"/>
  </w:num>
  <w:num w:numId="27">
    <w:abstractNumId w:val="47"/>
  </w:num>
  <w:num w:numId="28">
    <w:abstractNumId w:val="13"/>
  </w:num>
  <w:num w:numId="29">
    <w:abstractNumId w:val="25"/>
  </w:num>
  <w:num w:numId="30">
    <w:abstractNumId w:val="5"/>
  </w:num>
  <w:num w:numId="31">
    <w:abstractNumId w:val="3"/>
  </w:num>
  <w:num w:numId="32">
    <w:abstractNumId w:val="21"/>
  </w:num>
  <w:num w:numId="33">
    <w:abstractNumId w:val="35"/>
  </w:num>
  <w:num w:numId="34">
    <w:abstractNumId w:val="33"/>
  </w:num>
  <w:num w:numId="35">
    <w:abstractNumId w:val="23"/>
  </w:num>
  <w:num w:numId="36">
    <w:abstractNumId w:val="16"/>
  </w:num>
  <w:num w:numId="37">
    <w:abstractNumId w:val="0"/>
  </w:num>
  <w:num w:numId="38">
    <w:abstractNumId w:val="32"/>
  </w:num>
  <w:num w:numId="39">
    <w:abstractNumId w:val="43"/>
  </w:num>
  <w:num w:numId="40">
    <w:abstractNumId w:val="8"/>
  </w:num>
  <w:num w:numId="41">
    <w:abstractNumId w:val="12"/>
  </w:num>
  <w:num w:numId="42">
    <w:abstractNumId w:val="4"/>
  </w:num>
  <w:num w:numId="43">
    <w:abstractNumId w:val="41"/>
  </w:num>
  <w:num w:numId="44">
    <w:abstractNumId w:val="44"/>
  </w:num>
  <w:num w:numId="45">
    <w:abstractNumId w:val="40"/>
  </w:num>
  <w:num w:numId="46">
    <w:abstractNumId w:val="45"/>
  </w:num>
  <w:num w:numId="47">
    <w:abstractNumId w:val="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CB"/>
    <w:rsid w:val="000074F9"/>
    <w:rsid w:val="000155E4"/>
    <w:rsid w:val="000611BC"/>
    <w:rsid w:val="000904DC"/>
    <w:rsid w:val="001309EC"/>
    <w:rsid w:val="00177DF2"/>
    <w:rsid w:val="001849B1"/>
    <w:rsid w:val="00284B34"/>
    <w:rsid w:val="002A0645"/>
    <w:rsid w:val="002B1DEE"/>
    <w:rsid w:val="002D286A"/>
    <w:rsid w:val="003159DD"/>
    <w:rsid w:val="00334ABB"/>
    <w:rsid w:val="00334F9E"/>
    <w:rsid w:val="003B024D"/>
    <w:rsid w:val="003D6013"/>
    <w:rsid w:val="00420A14"/>
    <w:rsid w:val="004352AF"/>
    <w:rsid w:val="004369D9"/>
    <w:rsid w:val="0048749D"/>
    <w:rsid w:val="004905EE"/>
    <w:rsid w:val="004976D5"/>
    <w:rsid w:val="004E0AE4"/>
    <w:rsid w:val="004E43AF"/>
    <w:rsid w:val="004F10F2"/>
    <w:rsid w:val="00505A89"/>
    <w:rsid w:val="00510962"/>
    <w:rsid w:val="00593B21"/>
    <w:rsid w:val="00643D08"/>
    <w:rsid w:val="006C7EB3"/>
    <w:rsid w:val="0071120B"/>
    <w:rsid w:val="007F369E"/>
    <w:rsid w:val="008411D1"/>
    <w:rsid w:val="008D4BBE"/>
    <w:rsid w:val="008E1490"/>
    <w:rsid w:val="008E765D"/>
    <w:rsid w:val="00903A7D"/>
    <w:rsid w:val="00920163"/>
    <w:rsid w:val="0093287D"/>
    <w:rsid w:val="009C779E"/>
    <w:rsid w:val="00A1183E"/>
    <w:rsid w:val="00A21184"/>
    <w:rsid w:val="00A32596"/>
    <w:rsid w:val="00A60071"/>
    <w:rsid w:val="00A87E1E"/>
    <w:rsid w:val="00B37DD4"/>
    <w:rsid w:val="00B55E15"/>
    <w:rsid w:val="00BB75ED"/>
    <w:rsid w:val="00BC1C43"/>
    <w:rsid w:val="00BD370E"/>
    <w:rsid w:val="00C2746D"/>
    <w:rsid w:val="00C4153D"/>
    <w:rsid w:val="00C82ED3"/>
    <w:rsid w:val="00CA56D9"/>
    <w:rsid w:val="00CF0071"/>
    <w:rsid w:val="00D27E28"/>
    <w:rsid w:val="00D302C5"/>
    <w:rsid w:val="00D529C6"/>
    <w:rsid w:val="00D660BD"/>
    <w:rsid w:val="00D763F4"/>
    <w:rsid w:val="00D95285"/>
    <w:rsid w:val="00E038BA"/>
    <w:rsid w:val="00E0795D"/>
    <w:rsid w:val="00E915DC"/>
    <w:rsid w:val="00EA4AFA"/>
    <w:rsid w:val="00EE0479"/>
    <w:rsid w:val="00EF6E0F"/>
    <w:rsid w:val="00F00B1D"/>
    <w:rsid w:val="00F243CB"/>
    <w:rsid w:val="00F30AC7"/>
    <w:rsid w:val="00F404B6"/>
    <w:rsid w:val="00F61E15"/>
    <w:rsid w:val="00F7138E"/>
    <w:rsid w:val="00F952CB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16FE-7312-4ECE-95BB-157DB542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3</cp:revision>
  <cp:lastPrinted>2017-03-30T15:23:00Z</cp:lastPrinted>
  <dcterms:created xsi:type="dcterms:W3CDTF">2017-03-30T15:11:00Z</dcterms:created>
  <dcterms:modified xsi:type="dcterms:W3CDTF">2017-03-30T15:33:00Z</dcterms:modified>
</cp:coreProperties>
</file>