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79" w:rsidRPr="002019EA" w:rsidRDefault="002019EA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019EA">
        <w:rPr>
          <w:rFonts w:ascii="Times New Roman" w:hAnsi="Times New Roman" w:cs="Times New Roman"/>
          <w:u w:val="single"/>
        </w:rPr>
        <w:t>УНИВЕРСИТЕТ ЗА НАЦИОНАЛНО И СВЕТОВНО СТОПАНСТВО</w:t>
      </w:r>
    </w:p>
    <w:p w:rsidR="002019EA" w:rsidRPr="002019EA" w:rsidRDefault="002019EA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  <w:r w:rsidRPr="002019EA">
        <w:rPr>
          <w:rFonts w:ascii="Times New Roman" w:hAnsi="Times New Roman" w:cs="Times New Roman"/>
          <w:u w:val="single"/>
        </w:rPr>
        <w:t xml:space="preserve">КАТЕДРА </w:t>
      </w:r>
      <w:r w:rsidRPr="002019EA">
        <w:rPr>
          <w:rFonts w:ascii="Times New Roman" w:hAnsi="Times New Roman" w:cs="Times New Roman"/>
          <w:u w:val="single"/>
          <w:lang w:val="en-US"/>
        </w:rPr>
        <w:t>“</w:t>
      </w:r>
      <w:r w:rsidRPr="002019EA">
        <w:rPr>
          <w:rFonts w:ascii="Times New Roman" w:hAnsi="Times New Roman" w:cs="Times New Roman"/>
          <w:u w:val="single"/>
        </w:rPr>
        <w:t>ИКОНОМИКС</w:t>
      </w:r>
      <w:r w:rsidRPr="002019EA">
        <w:rPr>
          <w:rFonts w:ascii="Times New Roman" w:hAnsi="Times New Roman" w:cs="Times New Roman"/>
          <w:u w:val="single"/>
          <w:lang w:val="en-US"/>
        </w:rPr>
        <w:t>”</w:t>
      </w:r>
    </w:p>
    <w:p w:rsidR="001A0C49" w:rsidRDefault="001A0C49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8158BB" w:rsidRDefault="008158BB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8158BB" w:rsidRPr="008158BB" w:rsidRDefault="008158BB" w:rsidP="002019EA">
      <w:pPr>
        <w:spacing w:after="0" w:line="240" w:lineRule="auto"/>
        <w:jc w:val="center"/>
        <w:rPr>
          <w:rFonts w:ascii="Times New Roman" w:hAnsi="Times New Roman" w:cs="Times New Roman"/>
          <w:u w:val="single"/>
          <w:lang w:val="en-US"/>
        </w:rPr>
      </w:pPr>
    </w:p>
    <w:p w:rsidR="002019E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ПРОГРАМА НА КУРСА ПО ИКОНОМИКС ЗА ДОКТОРАНТИ</w:t>
      </w:r>
    </w:p>
    <w:p w:rsidR="00AE406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58BB" w:rsidRPr="008158BB" w:rsidRDefault="008158BB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2410"/>
        <w:gridCol w:w="2268"/>
        <w:gridCol w:w="851"/>
      </w:tblGrid>
      <w:tr w:rsidR="00B62EE3" w:rsidRPr="008158BB" w:rsidTr="00411591">
        <w:tc>
          <w:tcPr>
            <w:tcW w:w="851" w:type="dxa"/>
          </w:tcPr>
          <w:p w:rsidR="00B62EE3" w:rsidRPr="008158BB" w:rsidRDefault="00B62EE3" w:rsidP="002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4394" w:type="dxa"/>
          </w:tcPr>
          <w:p w:rsidR="00B62EE3" w:rsidRPr="008158BB" w:rsidRDefault="00B62EE3" w:rsidP="002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Наименование на темите</w:t>
            </w:r>
          </w:p>
        </w:tc>
        <w:tc>
          <w:tcPr>
            <w:tcW w:w="2410" w:type="dxa"/>
          </w:tcPr>
          <w:p w:rsidR="00B62EE3" w:rsidRPr="008158BB" w:rsidRDefault="00B62EE3" w:rsidP="002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2268" w:type="dxa"/>
          </w:tcPr>
          <w:p w:rsidR="00B62EE3" w:rsidRPr="008158BB" w:rsidRDefault="00B62EE3" w:rsidP="002019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851" w:type="dxa"/>
          </w:tcPr>
          <w:p w:rsidR="00B62EE3" w:rsidRPr="008158BB" w:rsidRDefault="00B62EE3" w:rsidP="00564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58BB">
              <w:rPr>
                <w:rFonts w:ascii="Times New Roman" w:hAnsi="Times New Roman" w:cs="Times New Roman"/>
                <w:b/>
              </w:rPr>
              <w:t>Зала</w:t>
            </w:r>
          </w:p>
        </w:tc>
      </w:tr>
      <w:tr w:rsidR="00B62EE3" w:rsidRPr="00C83FED" w:rsidTr="00411591">
        <w:tc>
          <w:tcPr>
            <w:tcW w:w="851" w:type="dxa"/>
          </w:tcPr>
          <w:p w:rsidR="00B62EE3" w:rsidRPr="00C83FED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394" w:type="dxa"/>
          </w:tcPr>
          <w:p w:rsidR="00B62EE3" w:rsidRDefault="00B62EE3" w:rsidP="00392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Въведение в </w:t>
            </w:r>
            <w:proofErr w:type="spellStart"/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икономикса</w:t>
            </w:r>
            <w:proofErr w:type="spellEnd"/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микроикономика</w:t>
            </w:r>
            <w:proofErr w:type="spellEnd"/>
          </w:p>
          <w:p w:rsidR="00D47B14" w:rsidRPr="00C83FED" w:rsidRDefault="00D47B14" w:rsidP="003921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EE3" w:rsidRPr="00C83FED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62EE3" w:rsidRPr="00C83FED" w:rsidRDefault="00B62EE3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62EE3" w:rsidRPr="00C83FED" w:rsidRDefault="00B62EE3" w:rsidP="0056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EE3" w:rsidRPr="00C83FED" w:rsidTr="00411591">
        <w:tc>
          <w:tcPr>
            <w:tcW w:w="851" w:type="dxa"/>
          </w:tcPr>
          <w:p w:rsidR="00B62EE3" w:rsidRPr="00C83FED" w:rsidRDefault="00B62EE3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4394" w:type="dxa"/>
          </w:tcPr>
          <w:p w:rsidR="00B62EE3" w:rsidRPr="00C83FED" w:rsidRDefault="00B62EE3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Предмет, обхват и методи на </w:t>
            </w: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икономикса</w:t>
            </w:r>
            <w:proofErr w:type="spellEnd"/>
            <w:r w:rsidR="00690613" w:rsidRPr="00C8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EE3" w:rsidRPr="00C83FED" w:rsidRDefault="00B62EE3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Пазар и пазарен механизъм</w:t>
            </w:r>
            <w:r w:rsidR="00690613" w:rsidRPr="00C8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2EE3" w:rsidRDefault="00B62EE3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Еластичност на търсенето и предлагането</w:t>
            </w:r>
            <w:r w:rsidR="00690613" w:rsidRPr="00C8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2EE3" w:rsidRPr="00C83FED" w:rsidRDefault="00B62EE3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Доц. д-р Емилия Георгиева</w:t>
            </w:r>
          </w:p>
        </w:tc>
        <w:tc>
          <w:tcPr>
            <w:tcW w:w="2268" w:type="dxa"/>
          </w:tcPr>
          <w:p w:rsidR="00D47B14" w:rsidRPr="00D47B14" w:rsidRDefault="00D47B14" w:rsidP="00D47B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47B14" w:rsidRPr="00D47B14" w:rsidRDefault="00D47B14" w:rsidP="00D47B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A5661" w:rsidRPr="00411591" w:rsidRDefault="002C09DB" w:rsidP="00A4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 w:rsidR="00A400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 w:rsidR="00A400A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D47B14"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B62EE3" w:rsidRPr="002E610C" w:rsidRDefault="00A400AC" w:rsidP="0056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</w:tr>
      <w:tr w:rsidR="00E0428A" w:rsidRPr="00C83FED" w:rsidTr="00411591">
        <w:tc>
          <w:tcPr>
            <w:tcW w:w="851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4394" w:type="dxa"/>
          </w:tcPr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Поведение на домакинствата.</w:t>
            </w:r>
          </w:p>
          <w:p w:rsidR="00E0428A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Производство и производствени решения на фирмите.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Доц. д-р Атанас Атанасов</w:t>
            </w:r>
          </w:p>
        </w:tc>
        <w:tc>
          <w:tcPr>
            <w:tcW w:w="2268" w:type="dxa"/>
          </w:tcPr>
          <w:p w:rsidR="00D47B14" w:rsidRPr="00D47B14" w:rsidRDefault="00D47B14" w:rsidP="00D47B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47B14" w:rsidRPr="00D47B14" w:rsidRDefault="00D47B14" w:rsidP="00D47B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28A" w:rsidRPr="00C83FED" w:rsidRDefault="00AC7FE4" w:rsidP="00D4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E0428A" w:rsidRPr="00C83FED" w:rsidRDefault="002E610C" w:rsidP="00AC7F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428A" w:rsidRPr="00C83FED" w:rsidTr="00411591">
        <w:tc>
          <w:tcPr>
            <w:tcW w:w="851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6-7</w:t>
            </w:r>
          </w:p>
        </w:tc>
        <w:tc>
          <w:tcPr>
            <w:tcW w:w="4394" w:type="dxa"/>
          </w:tcPr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Разходи, приходи и печалба на фирмите</w:t>
            </w:r>
          </w:p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Пазарни структури. Съвършена конкуренция.</w:t>
            </w:r>
          </w:p>
        </w:tc>
        <w:tc>
          <w:tcPr>
            <w:tcW w:w="2410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Доц. д-р Мария </w:t>
            </w: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Марикина</w:t>
            </w:r>
            <w:proofErr w:type="spellEnd"/>
          </w:p>
        </w:tc>
        <w:tc>
          <w:tcPr>
            <w:tcW w:w="2268" w:type="dxa"/>
          </w:tcPr>
          <w:p w:rsidR="00D47B14" w:rsidRPr="00D47B14" w:rsidRDefault="00D47B14" w:rsidP="00D47B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47B14" w:rsidRPr="00D47B14" w:rsidRDefault="00D47B14" w:rsidP="00D47B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28A" w:rsidRPr="00C83FED" w:rsidRDefault="00AC7FE4" w:rsidP="00D4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E0428A" w:rsidRPr="00C83FED" w:rsidRDefault="002E610C" w:rsidP="00E0428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0428A" w:rsidRPr="00C83FED" w:rsidTr="00411591">
        <w:tc>
          <w:tcPr>
            <w:tcW w:w="851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4394" w:type="dxa"/>
          </w:tcPr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Монополни</w:t>
            </w:r>
            <w:proofErr w:type="spellEnd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 пазари.</w:t>
            </w:r>
          </w:p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Монополистична конкуренция и </w:t>
            </w: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олигопол</w:t>
            </w:r>
            <w:proofErr w:type="spellEnd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Доц. д-р Вера </w:t>
            </w: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Пиримова</w:t>
            </w:r>
            <w:proofErr w:type="spellEnd"/>
          </w:p>
        </w:tc>
        <w:tc>
          <w:tcPr>
            <w:tcW w:w="2268" w:type="dxa"/>
          </w:tcPr>
          <w:p w:rsidR="00D47B14" w:rsidRPr="00D47B14" w:rsidRDefault="00D47B14" w:rsidP="00D47B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47B14" w:rsidRPr="00D47B14" w:rsidRDefault="00D47B14" w:rsidP="00D47B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28A" w:rsidRPr="00C83FED" w:rsidRDefault="00AC7FE4" w:rsidP="00D4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E0428A" w:rsidRPr="00C83FED" w:rsidRDefault="002E610C" w:rsidP="00AC7FE4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428A" w:rsidRPr="00C83FED" w:rsidTr="00411591">
        <w:tc>
          <w:tcPr>
            <w:tcW w:w="851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10-12</w:t>
            </w:r>
          </w:p>
        </w:tc>
        <w:tc>
          <w:tcPr>
            <w:tcW w:w="4394" w:type="dxa"/>
          </w:tcPr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Факторни</w:t>
            </w:r>
            <w:proofErr w:type="spellEnd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 пазари.</w:t>
            </w:r>
          </w:p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Пазар на труда.</w:t>
            </w:r>
          </w:p>
          <w:p w:rsidR="00E0428A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Капиталов пазар и пазар на земята.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Доц. д-р Лилия Йотова</w:t>
            </w:r>
          </w:p>
        </w:tc>
        <w:tc>
          <w:tcPr>
            <w:tcW w:w="2268" w:type="dxa"/>
          </w:tcPr>
          <w:p w:rsidR="005B2CD8" w:rsidRPr="00D47B14" w:rsidRDefault="005B2CD8" w:rsidP="005B2C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5B2CD8" w:rsidRPr="00D47B14" w:rsidRDefault="005B2CD8" w:rsidP="005B2C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28A" w:rsidRPr="00C83FED" w:rsidRDefault="00AC7FE4" w:rsidP="005B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E0428A" w:rsidRPr="00C83FED" w:rsidRDefault="00AC7FE4" w:rsidP="00E0428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4005</w:t>
            </w:r>
          </w:p>
        </w:tc>
      </w:tr>
      <w:tr w:rsidR="00BE1B08" w:rsidRPr="00C83FED" w:rsidTr="00411591">
        <w:tc>
          <w:tcPr>
            <w:tcW w:w="851" w:type="dxa"/>
          </w:tcPr>
          <w:p w:rsidR="00BE1B08" w:rsidRPr="00C83FED" w:rsidRDefault="00BE1B08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</w:tc>
        <w:tc>
          <w:tcPr>
            <w:tcW w:w="4394" w:type="dxa"/>
          </w:tcPr>
          <w:p w:rsidR="00BE1B08" w:rsidRPr="00C83FED" w:rsidRDefault="00BE1B0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Общо пазарно равновесие и икономикс на благосъстоянието.</w:t>
            </w:r>
          </w:p>
          <w:p w:rsidR="00BE1B08" w:rsidRPr="00C83FED" w:rsidRDefault="00BE1B0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Функционални дефекти на пазара и икономическа роля на държавата.</w:t>
            </w:r>
          </w:p>
          <w:p w:rsidR="00BE1B08" w:rsidRDefault="00BE1B0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Социални дефекти на пазара и разпределение на дохода.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B08" w:rsidRPr="00C83FED" w:rsidRDefault="00BE1B08" w:rsidP="00FF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Доц. д-р </w:t>
            </w:r>
            <w:r w:rsidR="00FF54B3">
              <w:rPr>
                <w:rFonts w:ascii="Times New Roman" w:hAnsi="Times New Roman" w:cs="Times New Roman"/>
                <w:sz w:val="28"/>
                <w:szCs w:val="28"/>
              </w:rPr>
              <w:t>Ивайло Беев</w:t>
            </w:r>
          </w:p>
        </w:tc>
        <w:tc>
          <w:tcPr>
            <w:tcW w:w="2268" w:type="dxa"/>
          </w:tcPr>
          <w:p w:rsidR="00B64BD6" w:rsidRPr="00D47B14" w:rsidRDefault="00B64BD6" w:rsidP="00B64B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B64BD6" w:rsidRPr="00D47B14" w:rsidRDefault="00B64BD6" w:rsidP="00B64B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E1B08" w:rsidRPr="00C83FED" w:rsidRDefault="00AC7FE4" w:rsidP="00B64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BE1B08" w:rsidRPr="00C83FED" w:rsidRDefault="00AC7FE4" w:rsidP="00FA57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3006</w:t>
            </w:r>
          </w:p>
        </w:tc>
      </w:tr>
      <w:tr w:rsidR="00BE1B08" w:rsidRPr="00C83FED" w:rsidTr="00411591">
        <w:tc>
          <w:tcPr>
            <w:tcW w:w="851" w:type="dxa"/>
          </w:tcPr>
          <w:p w:rsidR="00BE1B08" w:rsidRPr="00C83FED" w:rsidRDefault="00BE1B08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BE1B08" w:rsidRDefault="00BE1B0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B14" w:rsidRPr="00C83FED" w:rsidRDefault="00D47B14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E1B08" w:rsidRPr="00C83FED" w:rsidRDefault="00BE1B08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B08" w:rsidRPr="00C83FED" w:rsidRDefault="00BE1B08" w:rsidP="007A0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1B08" w:rsidRPr="00C83FED" w:rsidRDefault="00BE1B08">
            <w:pPr>
              <w:rPr>
                <w:sz w:val="28"/>
                <w:szCs w:val="28"/>
              </w:rPr>
            </w:pPr>
          </w:p>
        </w:tc>
      </w:tr>
      <w:tr w:rsidR="00BE1B08" w:rsidRPr="00C83FED" w:rsidTr="00411591">
        <w:tc>
          <w:tcPr>
            <w:tcW w:w="851" w:type="dxa"/>
          </w:tcPr>
          <w:p w:rsidR="00BE1B08" w:rsidRPr="00C83FED" w:rsidRDefault="00BE1B08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4394" w:type="dxa"/>
          </w:tcPr>
          <w:p w:rsidR="00BE1B08" w:rsidRPr="00C83FED" w:rsidRDefault="00BE1B0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Макроикономика и световна икономика</w:t>
            </w:r>
          </w:p>
        </w:tc>
        <w:tc>
          <w:tcPr>
            <w:tcW w:w="2410" w:type="dxa"/>
          </w:tcPr>
          <w:p w:rsidR="00BE1B08" w:rsidRPr="00C83FED" w:rsidRDefault="00BE1B08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1B08" w:rsidRPr="00C83FED" w:rsidRDefault="00BE1B08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1B08" w:rsidRPr="00C83FED" w:rsidRDefault="00BE1B08" w:rsidP="0056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ECA" w:rsidRPr="00C83FED" w:rsidTr="00411591">
        <w:tc>
          <w:tcPr>
            <w:tcW w:w="851" w:type="dxa"/>
          </w:tcPr>
          <w:p w:rsidR="004A3ECA" w:rsidRPr="00C83FED" w:rsidRDefault="004A3EC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16-18</w:t>
            </w:r>
          </w:p>
        </w:tc>
        <w:tc>
          <w:tcPr>
            <w:tcW w:w="4394" w:type="dxa"/>
          </w:tcPr>
          <w:p w:rsidR="004A3ECA" w:rsidRPr="00C83FED" w:rsidRDefault="004A3EC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Въведение в макроикономиката.</w:t>
            </w:r>
          </w:p>
          <w:p w:rsidR="004A3ECA" w:rsidRPr="00C83FED" w:rsidRDefault="004A3EC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Измерване в макроикономиката.</w:t>
            </w:r>
          </w:p>
          <w:p w:rsidR="004A3ECA" w:rsidRDefault="004A3EC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Съвкупно търсене, съвкупно предлагане и макроикономическо равновесие.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A3ECA" w:rsidRPr="00C83FED" w:rsidRDefault="004A3ECA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Доц. д-р Стела Ралева</w:t>
            </w:r>
          </w:p>
        </w:tc>
        <w:tc>
          <w:tcPr>
            <w:tcW w:w="2268" w:type="dxa"/>
          </w:tcPr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A3ECA" w:rsidRPr="00C83FED" w:rsidRDefault="00AC7FE4" w:rsidP="00DF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4A3ECA" w:rsidRPr="00C83FED" w:rsidRDefault="002E610C" w:rsidP="00AC7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428A" w:rsidRPr="00C83FED" w:rsidTr="00411591">
        <w:tc>
          <w:tcPr>
            <w:tcW w:w="851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19-20, 23</w:t>
            </w:r>
          </w:p>
        </w:tc>
        <w:tc>
          <w:tcPr>
            <w:tcW w:w="4394" w:type="dxa"/>
          </w:tcPr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Съвкупни разходи.</w:t>
            </w:r>
          </w:p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Разходно равновесие и мултипликатор на независимите съвкупни разходи.</w:t>
            </w:r>
          </w:p>
          <w:p w:rsidR="00E0428A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Фискална политика.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Проф. д. </w:t>
            </w: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. н. </w:t>
            </w: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Стати</w:t>
            </w:r>
            <w:proofErr w:type="spellEnd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 Статев</w:t>
            </w:r>
          </w:p>
        </w:tc>
        <w:tc>
          <w:tcPr>
            <w:tcW w:w="2268" w:type="dxa"/>
          </w:tcPr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28A" w:rsidRPr="00C83FED" w:rsidRDefault="00AC7FE4" w:rsidP="00DF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E0428A" w:rsidRPr="00C83FED" w:rsidRDefault="002E610C" w:rsidP="004A3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E0428A" w:rsidRPr="00C83FED" w:rsidTr="00411591">
        <w:tc>
          <w:tcPr>
            <w:tcW w:w="851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21-22,</w:t>
            </w:r>
          </w:p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394" w:type="dxa"/>
          </w:tcPr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Пари и финансова система.</w:t>
            </w:r>
          </w:p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Централна банка и парична политика.</w:t>
            </w:r>
          </w:p>
          <w:p w:rsidR="00E0428A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Общо равновесие на стоковия и паричния пазар.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Доц. д-р Екатерина Сотирова</w:t>
            </w:r>
          </w:p>
        </w:tc>
        <w:tc>
          <w:tcPr>
            <w:tcW w:w="2268" w:type="dxa"/>
          </w:tcPr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28A" w:rsidRPr="00C83FED" w:rsidRDefault="00AC7FE4" w:rsidP="00DF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E0428A" w:rsidRPr="00C83FED" w:rsidRDefault="002E610C" w:rsidP="00AC7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428A" w:rsidRPr="00C83FED" w:rsidTr="00411591">
        <w:tc>
          <w:tcPr>
            <w:tcW w:w="851" w:type="dxa"/>
          </w:tcPr>
          <w:p w:rsidR="00E0428A" w:rsidRPr="00C83FED" w:rsidRDefault="00E0428A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25-27</w:t>
            </w:r>
          </w:p>
        </w:tc>
        <w:tc>
          <w:tcPr>
            <w:tcW w:w="4394" w:type="dxa"/>
          </w:tcPr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Заетост и безработица.</w:t>
            </w:r>
          </w:p>
          <w:p w:rsidR="00E0428A" w:rsidRPr="00C83FED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Инфлация и очаквания.</w:t>
            </w:r>
          </w:p>
          <w:p w:rsidR="00E0428A" w:rsidRDefault="00E0428A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Икономически цикъл.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0428A" w:rsidRPr="00C83FED" w:rsidRDefault="00E0428A" w:rsidP="004B7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 xml:space="preserve">Доц. д-р Вера </w:t>
            </w: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Пиримова</w:t>
            </w:r>
            <w:proofErr w:type="spellEnd"/>
          </w:p>
        </w:tc>
        <w:tc>
          <w:tcPr>
            <w:tcW w:w="2268" w:type="dxa"/>
          </w:tcPr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.11.201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0428A" w:rsidRPr="00C83FED" w:rsidRDefault="00AC7FE4" w:rsidP="00DF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E0428A" w:rsidRPr="00C83FED" w:rsidRDefault="002E610C" w:rsidP="004A3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8E7478" w:rsidRPr="00C83FED" w:rsidTr="00411591">
        <w:trPr>
          <w:trHeight w:val="1247"/>
        </w:trPr>
        <w:tc>
          <w:tcPr>
            <w:tcW w:w="851" w:type="dxa"/>
          </w:tcPr>
          <w:p w:rsidR="008E7478" w:rsidRPr="00C83FED" w:rsidRDefault="008E7478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28-30</w:t>
            </w:r>
          </w:p>
        </w:tc>
        <w:tc>
          <w:tcPr>
            <w:tcW w:w="4394" w:type="dxa"/>
          </w:tcPr>
          <w:p w:rsidR="008E7478" w:rsidRPr="00C83FED" w:rsidRDefault="008E747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Международна търговия и външнотърговска политика. Международен валутен пазар.</w:t>
            </w:r>
          </w:p>
          <w:p w:rsidR="008E7478" w:rsidRDefault="008E747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Платежен баланс.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7478" w:rsidRPr="00C83FED" w:rsidRDefault="008E7478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Доц. д-р Ваня Иванова</w:t>
            </w:r>
          </w:p>
        </w:tc>
        <w:tc>
          <w:tcPr>
            <w:tcW w:w="2268" w:type="dxa"/>
          </w:tcPr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DF0AB3" w:rsidRPr="00D47B14" w:rsidRDefault="00DF0AB3" w:rsidP="00DF0AB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478" w:rsidRPr="00C83FED" w:rsidRDefault="00AC7FE4" w:rsidP="00DF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8E7478" w:rsidRPr="00C83FED" w:rsidRDefault="002E610C" w:rsidP="00AC7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E7478" w:rsidRPr="00C83FED" w:rsidTr="00411591">
        <w:tc>
          <w:tcPr>
            <w:tcW w:w="851" w:type="dxa"/>
          </w:tcPr>
          <w:p w:rsidR="008E7478" w:rsidRPr="00C83FED" w:rsidRDefault="008E7478" w:rsidP="00201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b/>
                <w:sz w:val="28"/>
                <w:szCs w:val="28"/>
              </w:rPr>
              <w:t>31-32</w:t>
            </w:r>
          </w:p>
        </w:tc>
        <w:tc>
          <w:tcPr>
            <w:tcW w:w="4394" w:type="dxa"/>
          </w:tcPr>
          <w:p w:rsidR="008E7478" w:rsidRPr="00C83FED" w:rsidRDefault="008E747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Икономическа интеграция и глобализация.</w:t>
            </w:r>
          </w:p>
          <w:p w:rsidR="008E7478" w:rsidRDefault="008E7478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Икономически растеж и устойчиво развитие.</w:t>
            </w:r>
          </w:p>
          <w:p w:rsidR="00C83FED" w:rsidRPr="00C83FED" w:rsidRDefault="00C83FED" w:rsidP="001578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7478" w:rsidRPr="00C83FED" w:rsidRDefault="008E7478" w:rsidP="00201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Проф. д.</w:t>
            </w:r>
            <w:proofErr w:type="spellStart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C83FED">
              <w:rPr>
                <w:rFonts w:ascii="Times New Roman" w:hAnsi="Times New Roman" w:cs="Times New Roman"/>
                <w:sz w:val="28"/>
                <w:szCs w:val="28"/>
              </w:rPr>
              <w:t>.н. Румен Гечев</w:t>
            </w:r>
          </w:p>
        </w:tc>
        <w:tc>
          <w:tcPr>
            <w:tcW w:w="2268" w:type="dxa"/>
          </w:tcPr>
          <w:p w:rsidR="00664A57" w:rsidRPr="00D47B14" w:rsidRDefault="00664A57" w:rsidP="00664A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D47B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64A57" w:rsidRPr="00D47B14" w:rsidRDefault="00664A57" w:rsidP="00664A5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E7478" w:rsidRPr="00C83FED" w:rsidRDefault="00AC7FE4" w:rsidP="00664A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>от 17,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11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</w:tcPr>
          <w:p w:rsidR="008E7478" w:rsidRPr="00C83FED" w:rsidRDefault="002E610C" w:rsidP="00AC7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C7F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AE406A" w:rsidRDefault="00AE406A" w:rsidP="002019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36A" w:rsidRDefault="0016436A" w:rsidP="00201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57B" w:rsidRDefault="0099757B" w:rsidP="00201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757B" w:rsidRPr="0099757B" w:rsidRDefault="0099757B" w:rsidP="002019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1CBC" w:rsidRDefault="00E01CBC" w:rsidP="002019E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E0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13" w:rsidRDefault="00F61613" w:rsidP="002019EA">
      <w:pPr>
        <w:spacing w:after="0" w:line="240" w:lineRule="auto"/>
      </w:pPr>
      <w:r>
        <w:separator/>
      </w:r>
    </w:p>
  </w:endnote>
  <w:endnote w:type="continuationSeparator" w:id="0">
    <w:p w:rsidR="00F61613" w:rsidRDefault="00F61613" w:rsidP="0020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13" w:rsidRDefault="00F61613" w:rsidP="002019EA">
      <w:pPr>
        <w:spacing w:after="0" w:line="240" w:lineRule="auto"/>
      </w:pPr>
      <w:r>
        <w:separator/>
      </w:r>
    </w:p>
  </w:footnote>
  <w:footnote w:type="continuationSeparator" w:id="0">
    <w:p w:rsidR="00F61613" w:rsidRDefault="00F61613" w:rsidP="0020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EA"/>
    <w:rsid w:val="0002240C"/>
    <w:rsid w:val="00025722"/>
    <w:rsid w:val="00072A4E"/>
    <w:rsid w:val="000F3652"/>
    <w:rsid w:val="00100121"/>
    <w:rsid w:val="00122C79"/>
    <w:rsid w:val="001578F6"/>
    <w:rsid w:val="0016436A"/>
    <w:rsid w:val="001953AA"/>
    <w:rsid w:val="001A0C49"/>
    <w:rsid w:val="001B26C9"/>
    <w:rsid w:val="002019EA"/>
    <w:rsid w:val="002600FA"/>
    <w:rsid w:val="002C09DB"/>
    <w:rsid w:val="002E05FD"/>
    <w:rsid w:val="002E610C"/>
    <w:rsid w:val="00322BF1"/>
    <w:rsid w:val="00380C1A"/>
    <w:rsid w:val="00383B43"/>
    <w:rsid w:val="003921A9"/>
    <w:rsid w:val="003E10E1"/>
    <w:rsid w:val="00411591"/>
    <w:rsid w:val="004A33C4"/>
    <w:rsid w:val="004A3ECA"/>
    <w:rsid w:val="004B2092"/>
    <w:rsid w:val="004F489B"/>
    <w:rsid w:val="005732ED"/>
    <w:rsid w:val="005B2CD8"/>
    <w:rsid w:val="00602C7B"/>
    <w:rsid w:val="006049B1"/>
    <w:rsid w:val="00636964"/>
    <w:rsid w:val="00662CA3"/>
    <w:rsid w:val="00664A57"/>
    <w:rsid w:val="00690613"/>
    <w:rsid w:val="00711F00"/>
    <w:rsid w:val="00731AB0"/>
    <w:rsid w:val="00787376"/>
    <w:rsid w:val="007A0A65"/>
    <w:rsid w:val="007C2187"/>
    <w:rsid w:val="007F0131"/>
    <w:rsid w:val="008158BB"/>
    <w:rsid w:val="00841A79"/>
    <w:rsid w:val="008E7478"/>
    <w:rsid w:val="009216D3"/>
    <w:rsid w:val="00941C72"/>
    <w:rsid w:val="00944067"/>
    <w:rsid w:val="0097487D"/>
    <w:rsid w:val="0099757B"/>
    <w:rsid w:val="009A5661"/>
    <w:rsid w:val="00A400AC"/>
    <w:rsid w:val="00AC7FE4"/>
    <w:rsid w:val="00AD0D5A"/>
    <w:rsid w:val="00AE406A"/>
    <w:rsid w:val="00AE6C36"/>
    <w:rsid w:val="00B22D85"/>
    <w:rsid w:val="00B62EE3"/>
    <w:rsid w:val="00B64BD6"/>
    <w:rsid w:val="00B763B0"/>
    <w:rsid w:val="00BE1B08"/>
    <w:rsid w:val="00C83FED"/>
    <w:rsid w:val="00D123DC"/>
    <w:rsid w:val="00D24694"/>
    <w:rsid w:val="00D47B14"/>
    <w:rsid w:val="00D740A3"/>
    <w:rsid w:val="00D81D74"/>
    <w:rsid w:val="00DD26A8"/>
    <w:rsid w:val="00DF0AB3"/>
    <w:rsid w:val="00DF6E45"/>
    <w:rsid w:val="00E01CBC"/>
    <w:rsid w:val="00E0428A"/>
    <w:rsid w:val="00E4075B"/>
    <w:rsid w:val="00EB563F"/>
    <w:rsid w:val="00EB5EEB"/>
    <w:rsid w:val="00EC2969"/>
    <w:rsid w:val="00EF2C85"/>
    <w:rsid w:val="00EF5F7E"/>
    <w:rsid w:val="00F37D6F"/>
    <w:rsid w:val="00F61613"/>
    <w:rsid w:val="00FA576A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EA"/>
  </w:style>
  <w:style w:type="paragraph" w:styleId="Footer">
    <w:name w:val="footer"/>
    <w:basedOn w:val="Normal"/>
    <w:link w:val="Foot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EA"/>
  </w:style>
  <w:style w:type="table" w:styleId="TableGrid">
    <w:name w:val="Table Grid"/>
    <w:basedOn w:val="TableNormal"/>
    <w:uiPriority w:val="59"/>
    <w:rsid w:val="00AE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BB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EA"/>
  </w:style>
  <w:style w:type="paragraph" w:styleId="Footer">
    <w:name w:val="footer"/>
    <w:basedOn w:val="Normal"/>
    <w:link w:val="FooterChar"/>
    <w:uiPriority w:val="99"/>
    <w:unhideWhenUsed/>
    <w:rsid w:val="00201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EA"/>
  </w:style>
  <w:style w:type="table" w:styleId="TableGrid">
    <w:name w:val="Table Grid"/>
    <w:basedOn w:val="TableNormal"/>
    <w:uiPriority w:val="59"/>
    <w:rsid w:val="00AE4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8BB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8BB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UNWE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Raleva</dc:creator>
  <cp:lastModifiedBy>Evelina Nedkova</cp:lastModifiedBy>
  <cp:revision>51</cp:revision>
  <cp:lastPrinted>2018-10-16T07:34:00Z</cp:lastPrinted>
  <dcterms:created xsi:type="dcterms:W3CDTF">2014-10-04T22:17:00Z</dcterms:created>
  <dcterms:modified xsi:type="dcterms:W3CDTF">2018-10-22T06:37:00Z</dcterms:modified>
</cp:coreProperties>
</file>